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5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9"/>
        <w:gridCol w:w="990"/>
        <w:gridCol w:w="720"/>
        <w:gridCol w:w="1811"/>
        <w:gridCol w:w="2563"/>
        <w:gridCol w:w="1778"/>
      </w:tblGrid>
      <w:tr w:rsidR="007006CF" w:rsidRPr="00242592" w:rsidTr="00884036">
        <w:tc>
          <w:tcPr>
            <w:tcW w:w="10821" w:type="dxa"/>
            <w:gridSpan w:val="6"/>
            <w:shd w:val="clear" w:color="auto" w:fill="auto"/>
          </w:tcPr>
          <w:p w:rsidR="007006CF" w:rsidRPr="004F0D1B" w:rsidRDefault="007006CF" w:rsidP="007E1B31">
            <w:pPr>
              <w:rPr>
                <w:bCs/>
                <w:sz w:val="22"/>
                <w:szCs w:val="22"/>
              </w:rPr>
            </w:pPr>
            <w:r w:rsidRPr="004F0D1B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4F0D1B">
              <w:rPr>
                <w:b/>
                <w:bCs/>
                <w:sz w:val="22"/>
                <w:szCs w:val="22"/>
                <w:lang w:val="ru-RU"/>
              </w:rPr>
              <w:t>/студијски програми</w:t>
            </w:r>
            <w:r w:rsidRPr="004F0D1B">
              <w:rPr>
                <w:b/>
                <w:bCs/>
                <w:sz w:val="22"/>
                <w:szCs w:val="22"/>
              </w:rPr>
              <w:t>:</w:t>
            </w:r>
            <w:r w:rsidRPr="004F0D1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4F0D1B">
              <w:rPr>
                <w:bCs/>
                <w:sz w:val="22"/>
                <w:szCs w:val="22"/>
              </w:rPr>
              <w:t>Докторске студије из медицинских наука</w:t>
            </w:r>
          </w:p>
        </w:tc>
      </w:tr>
      <w:tr w:rsidR="007006CF" w:rsidRPr="00242592" w:rsidTr="00884036">
        <w:tc>
          <w:tcPr>
            <w:tcW w:w="10821" w:type="dxa"/>
            <w:gridSpan w:val="6"/>
            <w:shd w:val="clear" w:color="auto" w:fill="auto"/>
          </w:tcPr>
          <w:p w:rsidR="007006CF" w:rsidRPr="004F0D1B" w:rsidRDefault="007006CF" w:rsidP="007E1B31">
            <w:pPr>
              <w:rPr>
                <w:bCs/>
                <w:sz w:val="22"/>
                <w:szCs w:val="22"/>
                <w:lang w:val="sr-Cyrl-CS"/>
              </w:rPr>
            </w:pPr>
            <w:r w:rsidRPr="004F0D1B">
              <w:rPr>
                <w:b/>
                <w:sz w:val="22"/>
                <w:szCs w:val="22"/>
                <w:lang w:val="sr-Cyrl-CS"/>
              </w:rPr>
              <w:t xml:space="preserve">Врста </w:t>
            </w:r>
            <w:r w:rsidRPr="004F0D1B">
              <w:rPr>
                <w:b/>
                <w:sz w:val="22"/>
                <w:szCs w:val="22"/>
                <w:lang w:val="ru-RU"/>
              </w:rPr>
              <w:t>и ниво студија:</w:t>
            </w:r>
            <w:r w:rsidRPr="004F0D1B">
              <w:rPr>
                <w:sz w:val="22"/>
                <w:szCs w:val="22"/>
                <w:lang w:val="ru-RU"/>
              </w:rPr>
              <w:t xml:space="preserve"> Докторске студије, студије трећег степена</w:t>
            </w:r>
          </w:p>
        </w:tc>
      </w:tr>
      <w:tr w:rsidR="007006CF" w:rsidRPr="00242592" w:rsidTr="00884036">
        <w:tc>
          <w:tcPr>
            <w:tcW w:w="10821" w:type="dxa"/>
            <w:gridSpan w:val="6"/>
            <w:shd w:val="clear" w:color="auto" w:fill="auto"/>
          </w:tcPr>
          <w:p w:rsidR="007006CF" w:rsidRPr="004F0D1B" w:rsidRDefault="007006CF" w:rsidP="004F0D1B">
            <w:pPr>
              <w:rPr>
                <w:sz w:val="22"/>
                <w:szCs w:val="22"/>
              </w:rPr>
            </w:pPr>
            <w:r w:rsidRPr="004F0D1B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Pr="004F0D1B">
              <w:rPr>
                <w:bCs/>
                <w:sz w:val="22"/>
                <w:szCs w:val="22"/>
                <w:lang w:val="sr-Cyrl-CS"/>
              </w:rPr>
              <w:t>Информатика за истраживаче</w:t>
            </w:r>
            <w:r w:rsidR="006B5E7A" w:rsidRPr="004F0D1B">
              <w:rPr>
                <w:bCs/>
                <w:sz w:val="22"/>
                <w:szCs w:val="22"/>
                <w:lang w:val="sr-Cyrl-CS"/>
              </w:rPr>
              <w:t xml:space="preserve"> у области медицинских </w:t>
            </w:r>
            <w:r w:rsidR="004F0D1B" w:rsidRPr="004F0D1B">
              <w:rPr>
                <w:bCs/>
                <w:sz w:val="22"/>
                <w:szCs w:val="22"/>
              </w:rPr>
              <w:t>наука</w:t>
            </w:r>
          </w:p>
        </w:tc>
      </w:tr>
      <w:tr w:rsidR="007006CF" w:rsidRPr="00242592" w:rsidTr="00884036">
        <w:tc>
          <w:tcPr>
            <w:tcW w:w="10821" w:type="dxa"/>
            <w:gridSpan w:val="6"/>
            <w:shd w:val="clear" w:color="auto" w:fill="auto"/>
          </w:tcPr>
          <w:p w:rsidR="007006CF" w:rsidRPr="004F0D1B" w:rsidRDefault="007006CF" w:rsidP="007E1B31">
            <w:pPr>
              <w:rPr>
                <w:bCs/>
                <w:sz w:val="22"/>
                <w:szCs w:val="22"/>
                <w:lang w:val="en-US"/>
              </w:rPr>
            </w:pPr>
            <w:r w:rsidRPr="004F0D1B">
              <w:rPr>
                <w:b/>
                <w:bCs/>
                <w:sz w:val="22"/>
                <w:szCs w:val="22"/>
              </w:rPr>
              <w:t>Руководилац</w:t>
            </w:r>
            <w:r w:rsidRPr="004F0D1B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Pr="004F0D1B">
              <w:rPr>
                <w:bCs/>
                <w:sz w:val="22"/>
                <w:szCs w:val="22"/>
              </w:rPr>
              <w:t xml:space="preserve"> Наташа М. Милић</w:t>
            </w:r>
            <w:r w:rsidRPr="004F0D1B">
              <w:rPr>
                <w:b/>
                <w:bCs/>
                <w:sz w:val="22"/>
                <w:szCs w:val="22"/>
              </w:rPr>
              <w:t xml:space="preserve"> </w:t>
            </w:r>
          </w:p>
          <w:p w:rsidR="007006CF" w:rsidRPr="004F0D1B" w:rsidRDefault="006B5E7A" w:rsidP="006B5E7A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4F0D1B">
              <w:rPr>
                <w:b/>
                <w:bCs/>
                <w:sz w:val="22"/>
                <w:szCs w:val="22"/>
              </w:rPr>
              <w:t>Наставници</w:t>
            </w:r>
            <w:r w:rsidR="007006CF" w:rsidRPr="004F0D1B">
              <w:rPr>
                <w:b/>
                <w:bCs/>
                <w:sz w:val="22"/>
                <w:szCs w:val="22"/>
              </w:rPr>
              <w:t xml:space="preserve">: </w:t>
            </w:r>
            <w:r w:rsidRPr="004F0D1B">
              <w:rPr>
                <w:bCs/>
                <w:sz w:val="22"/>
                <w:szCs w:val="22"/>
              </w:rPr>
              <w:t xml:space="preserve">Дејана Станисављевић, </w:t>
            </w:r>
            <w:r w:rsidRPr="004F0D1B">
              <w:rPr>
                <w:bCs/>
                <w:sz w:val="22"/>
                <w:szCs w:val="22"/>
                <w:lang w:val="sr-Cyrl-CS"/>
              </w:rPr>
              <w:t>3</w:t>
            </w:r>
            <w:r w:rsidRPr="004F0D1B">
              <w:rPr>
                <w:bCs/>
                <w:sz w:val="22"/>
                <w:szCs w:val="22"/>
                <w:lang w:val="en-US"/>
              </w:rPr>
              <w:t>o</w:t>
            </w:r>
            <w:r w:rsidRPr="004F0D1B">
              <w:rPr>
                <w:bCs/>
                <w:sz w:val="22"/>
                <w:szCs w:val="22"/>
                <w:lang w:val="ru-RU"/>
              </w:rPr>
              <w:t>ран</w:t>
            </w:r>
            <w:r w:rsidRPr="004F0D1B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sr-Cyrl-CS"/>
              </w:rPr>
              <w:t>Бу</w:t>
            </w:r>
            <w:r w:rsidRPr="004F0D1B">
              <w:rPr>
                <w:bCs/>
                <w:sz w:val="22"/>
                <w:szCs w:val="22"/>
                <w:lang w:val="ru-RU"/>
              </w:rPr>
              <w:t>к</w:t>
            </w:r>
            <w:r w:rsidRPr="004F0D1B">
              <w:rPr>
                <w:bCs/>
                <w:sz w:val="22"/>
                <w:szCs w:val="22"/>
                <w:lang w:val="sr-Cyrl-CS"/>
              </w:rPr>
              <w:t>у</w:t>
            </w:r>
            <w:r w:rsidRPr="004F0D1B">
              <w:rPr>
                <w:bCs/>
                <w:sz w:val="22"/>
                <w:szCs w:val="22"/>
                <w:lang w:val="ru-RU"/>
              </w:rPr>
              <w:t>м</w:t>
            </w:r>
            <w:r w:rsidRPr="004F0D1B">
              <w:rPr>
                <w:bCs/>
                <w:sz w:val="22"/>
                <w:szCs w:val="22"/>
                <w:lang w:val="sr-Cyrl-CS"/>
              </w:rPr>
              <w:t>и</w:t>
            </w:r>
            <w:r w:rsidRPr="004F0D1B">
              <w:rPr>
                <w:bCs/>
                <w:sz w:val="22"/>
                <w:szCs w:val="22"/>
                <w:lang w:val="ru-RU"/>
              </w:rPr>
              <w:t>р</w:t>
            </w:r>
            <w:r w:rsidRPr="004F0D1B">
              <w:rPr>
                <w:bCs/>
                <w:sz w:val="22"/>
                <w:szCs w:val="22"/>
                <w:lang w:val="sr-Cyrl-CS"/>
              </w:rPr>
              <w:t>и</w:t>
            </w:r>
            <w:r w:rsidRPr="004F0D1B">
              <w:rPr>
                <w:bCs/>
                <w:sz w:val="22"/>
                <w:szCs w:val="22"/>
                <w:lang w:val="ru-RU"/>
              </w:rPr>
              <w:t>ћ, Иван Солдатовић</w:t>
            </w:r>
          </w:p>
        </w:tc>
      </w:tr>
      <w:tr w:rsidR="007006CF" w:rsidRPr="00242592" w:rsidTr="00884036">
        <w:tc>
          <w:tcPr>
            <w:tcW w:w="10821" w:type="dxa"/>
            <w:gridSpan w:val="6"/>
            <w:shd w:val="clear" w:color="auto" w:fill="auto"/>
          </w:tcPr>
          <w:p w:rsidR="007006CF" w:rsidRPr="004F0D1B" w:rsidRDefault="007006CF" w:rsidP="007E1B31">
            <w:pPr>
              <w:rPr>
                <w:sz w:val="22"/>
                <w:szCs w:val="22"/>
              </w:rPr>
            </w:pPr>
            <w:r w:rsidRPr="004F0D1B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4F0D1B">
              <w:rPr>
                <w:bCs/>
                <w:sz w:val="22"/>
                <w:szCs w:val="22"/>
                <w:lang w:val="sr-Cyrl-CS"/>
              </w:rPr>
              <w:t xml:space="preserve"> обавезни</w:t>
            </w:r>
          </w:p>
        </w:tc>
      </w:tr>
      <w:tr w:rsidR="007006CF" w:rsidRPr="00242592" w:rsidTr="00884036">
        <w:tc>
          <w:tcPr>
            <w:tcW w:w="10821" w:type="dxa"/>
            <w:gridSpan w:val="6"/>
            <w:shd w:val="clear" w:color="auto" w:fill="auto"/>
          </w:tcPr>
          <w:p w:rsidR="007006CF" w:rsidRPr="004F0D1B" w:rsidRDefault="007006CF" w:rsidP="006B5E7A">
            <w:pPr>
              <w:rPr>
                <w:sz w:val="22"/>
                <w:szCs w:val="22"/>
                <w:lang w:val="sr-Cyrl-CS"/>
              </w:rPr>
            </w:pPr>
            <w:r w:rsidRPr="004F0D1B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4F0D1B">
              <w:rPr>
                <w:b/>
                <w:bCs/>
                <w:sz w:val="22"/>
                <w:szCs w:val="22"/>
              </w:rPr>
              <w:t>:</w:t>
            </w:r>
            <w:r w:rsidRPr="004F0D1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6B5E7A" w:rsidRPr="004F0D1B">
              <w:rPr>
                <w:bCs/>
                <w:sz w:val="22"/>
                <w:szCs w:val="22"/>
                <w:lang w:val="sr-Cyrl-CS"/>
              </w:rPr>
              <w:t>1</w:t>
            </w:r>
          </w:p>
        </w:tc>
      </w:tr>
      <w:tr w:rsidR="007006CF" w:rsidRPr="00242592" w:rsidTr="00884036">
        <w:tc>
          <w:tcPr>
            <w:tcW w:w="10821" w:type="dxa"/>
            <w:gridSpan w:val="6"/>
            <w:shd w:val="clear" w:color="auto" w:fill="auto"/>
          </w:tcPr>
          <w:p w:rsidR="007006CF" w:rsidRPr="004F0D1B" w:rsidRDefault="007006CF" w:rsidP="007E1B31">
            <w:pPr>
              <w:rPr>
                <w:sz w:val="22"/>
                <w:szCs w:val="22"/>
                <w:lang w:val="sr-Cyrl-CS"/>
              </w:rPr>
            </w:pPr>
            <w:r w:rsidRPr="004F0D1B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4F0D1B">
              <w:rPr>
                <w:b/>
                <w:bCs/>
                <w:sz w:val="22"/>
                <w:szCs w:val="22"/>
              </w:rPr>
              <w:t>:</w:t>
            </w:r>
            <w:r w:rsidRPr="004F0D1B">
              <w:rPr>
                <w:bCs/>
                <w:sz w:val="22"/>
                <w:szCs w:val="22"/>
                <w:lang w:val="sr-Cyrl-CS"/>
              </w:rPr>
              <w:t xml:space="preserve"> нема</w:t>
            </w:r>
          </w:p>
        </w:tc>
      </w:tr>
      <w:tr w:rsidR="007006CF" w:rsidRPr="00242592" w:rsidTr="00884036">
        <w:tc>
          <w:tcPr>
            <w:tcW w:w="10821" w:type="dxa"/>
            <w:gridSpan w:val="6"/>
            <w:shd w:val="clear" w:color="auto" w:fill="auto"/>
          </w:tcPr>
          <w:p w:rsidR="007006CF" w:rsidRPr="004F0D1B" w:rsidRDefault="007006CF" w:rsidP="000009D9">
            <w:pPr>
              <w:rPr>
                <w:bCs/>
                <w:sz w:val="22"/>
                <w:szCs w:val="22"/>
              </w:rPr>
            </w:pPr>
            <w:r w:rsidRPr="004F0D1B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Pr="004F0D1B">
              <w:rPr>
                <w:b/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Циљ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="000009D9">
              <w:rPr>
                <w:bCs/>
                <w:sz w:val="22"/>
                <w:szCs w:val="22"/>
                <w:lang w:val="ru-RU"/>
              </w:rPr>
              <w:t>предмета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је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да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sr-Cyrl-CS"/>
              </w:rPr>
              <w:t xml:space="preserve">студенте </w:t>
            </w:r>
            <w:r w:rsidR="000009D9">
              <w:rPr>
                <w:bCs/>
                <w:sz w:val="22"/>
                <w:szCs w:val="22"/>
                <w:lang w:val="sr-Cyrl-CS"/>
              </w:rPr>
              <w:t xml:space="preserve">докторских </w:t>
            </w:r>
            <w:r w:rsidRPr="004F0D1B">
              <w:rPr>
                <w:bCs/>
                <w:sz w:val="22"/>
                <w:szCs w:val="22"/>
                <w:lang w:val="sr-Cyrl-CS"/>
              </w:rPr>
              <w:t>студија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упозна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са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елементарним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концептима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и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појмовима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из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области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="000009D9">
              <w:rPr>
                <w:bCs/>
                <w:sz w:val="22"/>
                <w:szCs w:val="22"/>
                <w:lang/>
              </w:rPr>
              <w:t>био</w:t>
            </w:r>
            <w:r w:rsidRPr="004F0D1B">
              <w:rPr>
                <w:bCs/>
                <w:sz w:val="22"/>
                <w:szCs w:val="22"/>
                <w:lang w:val="ru-RU"/>
              </w:rPr>
              <w:t>медицинске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информатике</w:t>
            </w:r>
            <w:r w:rsidRPr="004F0D1B">
              <w:rPr>
                <w:bCs/>
                <w:sz w:val="22"/>
                <w:szCs w:val="22"/>
              </w:rPr>
              <w:t xml:space="preserve">, </w:t>
            </w:r>
            <w:r w:rsidRPr="004F0D1B">
              <w:rPr>
                <w:bCs/>
                <w:sz w:val="22"/>
                <w:szCs w:val="22"/>
                <w:lang w:val="sr-Cyrl-CS"/>
              </w:rPr>
              <w:t>као и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основним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методама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медицинског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одлучивања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које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омогућују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дефинисање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оквира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здравственог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проблема</w:t>
            </w:r>
            <w:r w:rsidRPr="004F0D1B">
              <w:rPr>
                <w:bCs/>
                <w:sz w:val="22"/>
                <w:szCs w:val="22"/>
                <w:lang w:val="sr-Cyrl-CS"/>
              </w:rPr>
              <w:t>, с једне,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sr-Cyrl-CS"/>
              </w:rPr>
              <w:t xml:space="preserve">дефинисање проблема самог истраживања, с друге, и </w:t>
            </w:r>
            <w:r w:rsidRPr="004F0D1B">
              <w:rPr>
                <w:bCs/>
                <w:sz w:val="22"/>
                <w:szCs w:val="22"/>
                <w:lang w:val="ru-RU"/>
              </w:rPr>
              <w:t>идентификацију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информација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које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ће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у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њ</w:t>
            </w:r>
            <w:r w:rsidRPr="004F0D1B">
              <w:rPr>
                <w:bCs/>
                <w:sz w:val="22"/>
                <w:szCs w:val="22"/>
                <w:lang w:val="sr-Cyrl-CS"/>
              </w:rPr>
              <w:t>иховом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решавању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играти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важну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улогу</w:t>
            </w:r>
            <w:r w:rsidRPr="004F0D1B">
              <w:rPr>
                <w:bCs/>
                <w:sz w:val="22"/>
                <w:szCs w:val="22"/>
                <w:lang w:val="sr-Cyrl-CS"/>
              </w:rPr>
              <w:t>, са треће стране.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="000009D9">
              <w:rPr>
                <w:bCs/>
                <w:sz w:val="22"/>
                <w:szCs w:val="22"/>
                <w:lang/>
              </w:rPr>
              <w:t>Стицање в</w:t>
            </w:r>
            <w:r w:rsidRPr="004F0D1B">
              <w:rPr>
                <w:bCs/>
                <w:sz w:val="22"/>
                <w:szCs w:val="22"/>
                <w:lang w:val="ru-RU"/>
              </w:rPr>
              <w:t>ештин</w:t>
            </w:r>
            <w:r w:rsidR="000009D9">
              <w:rPr>
                <w:bCs/>
                <w:sz w:val="22"/>
                <w:szCs w:val="22"/>
                <w:lang w:val="sr-Cyrl-CS"/>
              </w:rPr>
              <w:t>а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="000009D9">
              <w:rPr>
                <w:bCs/>
                <w:sz w:val="22"/>
                <w:szCs w:val="22"/>
                <w:lang/>
              </w:rPr>
              <w:t xml:space="preserve">неопходних за </w:t>
            </w:r>
            <w:r w:rsidRPr="004F0D1B">
              <w:rPr>
                <w:bCs/>
                <w:sz w:val="22"/>
                <w:szCs w:val="22"/>
                <w:lang w:val="ru-RU"/>
              </w:rPr>
              <w:t>претраживањ</w:t>
            </w:r>
            <w:r w:rsidR="000009D9">
              <w:rPr>
                <w:bCs/>
                <w:sz w:val="22"/>
                <w:szCs w:val="22"/>
                <w:lang w:val="ru-RU"/>
              </w:rPr>
              <w:t>е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="000009D9">
              <w:rPr>
                <w:bCs/>
                <w:sz w:val="22"/>
                <w:szCs w:val="22"/>
                <w:lang/>
              </w:rPr>
              <w:t xml:space="preserve">медицинске литературе, </w:t>
            </w:r>
            <w:r w:rsidRPr="004F0D1B">
              <w:rPr>
                <w:bCs/>
                <w:sz w:val="22"/>
                <w:szCs w:val="22"/>
                <w:lang w:val="sr-Cyrl-CS"/>
              </w:rPr>
              <w:t>али и генерисањ</w:t>
            </w:r>
            <w:r w:rsidR="000009D9">
              <w:rPr>
                <w:bCs/>
                <w:sz w:val="22"/>
                <w:szCs w:val="22"/>
                <w:lang w:val="sr-Cyrl-CS"/>
              </w:rPr>
              <w:t>е</w:t>
            </w:r>
            <w:r w:rsidRPr="004F0D1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0009D9">
              <w:rPr>
                <w:bCs/>
                <w:sz w:val="22"/>
                <w:szCs w:val="22"/>
                <w:lang w:val="sr-Cyrl-CS"/>
              </w:rPr>
              <w:t xml:space="preserve">биомедицинских </w:t>
            </w:r>
            <w:r w:rsidRPr="004F0D1B">
              <w:rPr>
                <w:bCs/>
                <w:sz w:val="22"/>
                <w:szCs w:val="22"/>
                <w:lang w:val="sr-Cyrl-CS"/>
              </w:rPr>
              <w:t xml:space="preserve">података </w:t>
            </w:r>
            <w:r w:rsidR="000009D9">
              <w:rPr>
                <w:bCs/>
                <w:sz w:val="22"/>
                <w:szCs w:val="22"/>
                <w:lang w:val="sr-Cyrl-CS"/>
              </w:rPr>
              <w:t xml:space="preserve">обезбедиће разумевање </w:t>
            </w:r>
            <w:r w:rsidRPr="004F0D1B">
              <w:rPr>
                <w:bCs/>
                <w:sz w:val="22"/>
                <w:szCs w:val="22"/>
                <w:lang w:val="ru-RU"/>
              </w:rPr>
              <w:t>релевантних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информација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="000009D9">
              <w:rPr>
                <w:bCs/>
                <w:sz w:val="22"/>
                <w:szCs w:val="22"/>
                <w:lang w:val="ru-RU"/>
              </w:rPr>
              <w:t>неопходних за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критичку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евалуацију</w:t>
            </w:r>
            <w:r w:rsidRPr="004F0D1B">
              <w:rPr>
                <w:bCs/>
                <w:sz w:val="22"/>
                <w:szCs w:val="22"/>
                <w:lang w:val="sr-Cyrl-CS"/>
              </w:rPr>
              <w:t xml:space="preserve"> и синтезу </w:t>
            </w:r>
            <w:r w:rsidR="000009D9">
              <w:rPr>
                <w:bCs/>
                <w:sz w:val="22"/>
                <w:szCs w:val="22"/>
                <w:lang w:val="sr-Cyrl-CS"/>
              </w:rPr>
              <w:t>биомедиицнске литературе</w:t>
            </w:r>
            <w:r w:rsidRPr="004F0D1B">
              <w:rPr>
                <w:bCs/>
                <w:sz w:val="22"/>
                <w:szCs w:val="22"/>
              </w:rPr>
              <w:t>.</w:t>
            </w:r>
          </w:p>
        </w:tc>
      </w:tr>
      <w:tr w:rsidR="007006CF" w:rsidRPr="00242592" w:rsidTr="00884036">
        <w:tc>
          <w:tcPr>
            <w:tcW w:w="10821" w:type="dxa"/>
            <w:gridSpan w:val="6"/>
            <w:shd w:val="clear" w:color="auto" w:fill="auto"/>
          </w:tcPr>
          <w:p w:rsidR="007006CF" w:rsidRPr="004F0D1B" w:rsidRDefault="007006CF" w:rsidP="000009D9">
            <w:pPr>
              <w:rPr>
                <w:sz w:val="22"/>
                <w:szCs w:val="22"/>
                <w:lang w:val="sr-Cyrl-CS"/>
              </w:rPr>
            </w:pPr>
            <w:r w:rsidRPr="004F0D1B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  <w:r w:rsidRPr="004F0D1B">
              <w:rPr>
                <w:bCs/>
                <w:sz w:val="22"/>
                <w:szCs w:val="22"/>
                <w:lang w:val="sr-Cyrl-CS"/>
              </w:rPr>
              <w:t>Студенти ће бити оспособљени за коришћење различитих система за претраживање биомедицинск</w:t>
            </w:r>
            <w:r w:rsidR="000009D9">
              <w:rPr>
                <w:bCs/>
                <w:sz w:val="22"/>
                <w:szCs w:val="22"/>
                <w:lang w:val="sr-Cyrl-CS"/>
              </w:rPr>
              <w:t>е</w:t>
            </w:r>
            <w:r w:rsidRPr="004F0D1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0009D9">
              <w:rPr>
                <w:bCs/>
                <w:sz w:val="22"/>
                <w:szCs w:val="22"/>
                <w:lang w:val="sr-Cyrl-CS"/>
              </w:rPr>
              <w:t>литертуре</w:t>
            </w:r>
            <w:r w:rsidRPr="004F0D1B">
              <w:rPr>
                <w:bCs/>
                <w:sz w:val="22"/>
                <w:szCs w:val="22"/>
                <w:lang w:val="sr-Cyrl-CS"/>
              </w:rPr>
              <w:t>, п</w:t>
            </w:r>
            <w:r w:rsidRPr="004F0D1B">
              <w:rPr>
                <w:bCs/>
                <w:sz w:val="22"/>
                <w:szCs w:val="22"/>
                <w:lang w:val="ru-RU"/>
              </w:rPr>
              <w:t>роцен</w:t>
            </w:r>
            <w:r w:rsidRPr="004F0D1B">
              <w:rPr>
                <w:bCs/>
                <w:sz w:val="22"/>
                <w:szCs w:val="22"/>
                <w:lang w:val="sr-Cyrl-CS"/>
              </w:rPr>
              <w:t>у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ваљаности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медицинских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информација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у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sr-Cyrl-CS"/>
              </w:rPr>
              <w:t>био</w:t>
            </w:r>
            <w:r w:rsidRPr="004F0D1B">
              <w:rPr>
                <w:bCs/>
                <w:sz w:val="22"/>
                <w:szCs w:val="22"/>
                <w:lang w:val="ru-RU"/>
              </w:rPr>
              <w:t>медицинск</w:t>
            </w:r>
            <w:r w:rsidRPr="004F0D1B">
              <w:rPr>
                <w:bCs/>
                <w:sz w:val="22"/>
                <w:szCs w:val="22"/>
                <w:lang w:val="sr-Cyrl-CS"/>
              </w:rPr>
              <w:t>и</w:t>
            </w:r>
            <w:r w:rsidRPr="004F0D1B">
              <w:rPr>
                <w:bCs/>
                <w:sz w:val="22"/>
                <w:szCs w:val="22"/>
                <w:lang w:val="ru-RU"/>
              </w:rPr>
              <w:t>м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ru-RU"/>
              </w:rPr>
              <w:t>истраживањима</w:t>
            </w:r>
            <w:r w:rsidRPr="004F0D1B">
              <w:rPr>
                <w:bCs/>
                <w:sz w:val="22"/>
                <w:szCs w:val="22"/>
                <w:lang w:val="sr-Cyrl-CS"/>
              </w:rPr>
              <w:t>, као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sr-Cyrl-CS"/>
              </w:rPr>
              <w:t xml:space="preserve">и њихову </w:t>
            </w:r>
            <w:r w:rsidRPr="004F0D1B">
              <w:rPr>
                <w:bCs/>
                <w:sz w:val="22"/>
                <w:szCs w:val="22"/>
                <w:lang w:val="ru-RU"/>
              </w:rPr>
              <w:t>критичк</w:t>
            </w:r>
            <w:r w:rsidRPr="004F0D1B">
              <w:rPr>
                <w:bCs/>
                <w:sz w:val="22"/>
                <w:szCs w:val="22"/>
                <w:lang w:val="sr-Cyrl-CS"/>
              </w:rPr>
              <w:t>у евалуацију и синтезу</w:t>
            </w:r>
            <w:r w:rsidRPr="004F0D1B">
              <w:rPr>
                <w:bCs/>
                <w:sz w:val="22"/>
                <w:szCs w:val="22"/>
              </w:rPr>
              <w:t>.</w:t>
            </w:r>
            <w:r w:rsidRPr="004F0D1B">
              <w:rPr>
                <w:bCs/>
                <w:sz w:val="22"/>
                <w:szCs w:val="22"/>
                <w:lang w:val="sr-Cyrl-CS"/>
              </w:rPr>
              <w:t xml:space="preserve"> Поред тога стећи ће знање о генерисању нових истраживачких информација неопходних </w:t>
            </w:r>
            <w:r w:rsidR="000009D9">
              <w:rPr>
                <w:bCs/>
                <w:sz w:val="22"/>
                <w:szCs w:val="22"/>
                <w:lang w:val="sr-Cyrl-CS"/>
              </w:rPr>
              <w:t>за разумевање биомедицинских проблема</w:t>
            </w:r>
            <w:r w:rsidRPr="004F0D1B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7006CF" w:rsidRPr="00886C69" w:rsidTr="00884036">
        <w:tc>
          <w:tcPr>
            <w:tcW w:w="10821" w:type="dxa"/>
            <w:gridSpan w:val="6"/>
            <w:shd w:val="clear" w:color="auto" w:fill="auto"/>
          </w:tcPr>
          <w:p w:rsidR="007006CF" w:rsidRPr="004F0D1B" w:rsidRDefault="007006CF" w:rsidP="007E1B31">
            <w:pPr>
              <w:rPr>
                <w:sz w:val="22"/>
                <w:szCs w:val="22"/>
                <w:lang w:val="ru-RU"/>
              </w:rPr>
            </w:pPr>
            <w:r w:rsidRPr="004F0D1B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  <w:r w:rsidRPr="004F0D1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Предмет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је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усмерен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на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упознавање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значаја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биомедицинских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информација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испитивање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њихове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ваљаности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критичку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евалуацију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синтезу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уз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коришћење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договорених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стандарда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потребне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информационо-комуникационе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технологије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Главне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теме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су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Информације</w:t>
            </w:r>
            <w:proofErr w:type="spellEnd"/>
            <w:r w:rsidRPr="004F0D1B">
              <w:rPr>
                <w:b/>
                <w:bCs/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и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њихов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значај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у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медицинским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истраживањима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медицинској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пракси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Генерисање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медицинских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информација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базе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медицинских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биомедицинских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информација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претраживање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коришћење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); 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Стратегије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претраживања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добијање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релевантних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медицинских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информација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одлучивање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на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основу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истих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;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Аналитичке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методе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алати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евалуацију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синтезу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доказа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у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типичним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медицинским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студијама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дијагностичким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студијама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интервенција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прогностичким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етиолошким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/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студијама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о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нежељеним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догађајима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систематским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прегледима</w:t>
            </w:r>
            <w:proofErr w:type="spellEnd"/>
            <w:r w:rsidR="006B5E7A" w:rsidRPr="004F0D1B">
              <w:rPr>
                <w:color w:val="161618"/>
                <w:sz w:val="22"/>
                <w:szCs w:val="22"/>
                <w:lang w:eastAsia="en-US"/>
              </w:rPr>
              <w:t xml:space="preserve"> и мета анализама</w:t>
            </w:r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анализама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одлучивања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економским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евалуацијама</w:t>
            </w:r>
            <w:proofErr w:type="spellEnd"/>
            <w:r w:rsidRPr="004F0D1B">
              <w:rPr>
                <w:color w:val="161618"/>
                <w:sz w:val="22"/>
                <w:szCs w:val="22"/>
                <w:lang w:val="en-US" w:eastAsia="en-US"/>
              </w:rPr>
              <w:t>).</w:t>
            </w:r>
          </w:p>
        </w:tc>
      </w:tr>
      <w:tr w:rsidR="007006CF" w:rsidRPr="00242592" w:rsidTr="00884036">
        <w:tc>
          <w:tcPr>
            <w:tcW w:w="10821" w:type="dxa"/>
            <w:gridSpan w:val="6"/>
            <w:shd w:val="clear" w:color="auto" w:fill="auto"/>
          </w:tcPr>
          <w:p w:rsidR="007006CF" w:rsidRPr="004F0D1B" w:rsidRDefault="007006CF" w:rsidP="007E1B3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4F0D1B">
              <w:rPr>
                <w:b/>
                <w:bCs/>
                <w:sz w:val="22"/>
                <w:szCs w:val="22"/>
                <w:lang w:val="sr-Cyrl-CS"/>
              </w:rPr>
              <w:t xml:space="preserve">Препоручена литература </w:t>
            </w:r>
          </w:p>
          <w:p w:rsidR="00AD3512" w:rsidRPr="00E76678" w:rsidRDefault="00AD3512" w:rsidP="00AD3512">
            <w:pPr>
              <w:numPr>
                <w:ilvl w:val="0"/>
                <w:numId w:val="1"/>
              </w:numPr>
              <w:rPr>
                <w:bCs/>
                <w:szCs w:val="22"/>
              </w:rPr>
            </w:pPr>
            <w:r w:rsidRPr="00E76678">
              <w:rPr>
                <w:bCs/>
                <w:szCs w:val="22"/>
              </w:rPr>
              <w:t>Shortliffe EH, Cimino JJ Ed. Biomedical Informatics: Computer Applications in Health Care and Biomedicine. Springer 2021.</w:t>
            </w:r>
          </w:p>
          <w:p w:rsidR="004F0D1B" w:rsidRPr="00E76678" w:rsidRDefault="004F0D1B" w:rsidP="004F0D1B">
            <w:pPr>
              <w:widowControl/>
              <w:numPr>
                <w:ilvl w:val="0"/>
                <w:numId w:val="1"/>
              </w:numPr>
              <w:rPr>
                <w:szCs w:val="22"/>
                <w:lang w:val="en-US" w:eastAsia="en-US"/>
              </w:rPr>
            </w:pPr>
            <w:proofErr w:type="spellStart"/>
            <w:r w:rsidRPr="00E76678">
              <w:rPr>
                <w:szCs w:val="22"/>
                <w:lang w:val="en-US" w:eastAsia="en-US"/>
              </w:rPr>
              <w:t>Marinkovic</w:t>
            </w:r>
            <w:proofErr w:type="spellEnd"/>
            <w:r w:rsidRPr="00E76678">
              <w:rPr>
                <w:szCs w:val="22"/>
                <w:lang w:val="en-US" w:eastAsia="en-US"/>
              </w:rPr>
              <w:t xml:space="preserve"> J, </w:t>
            </w:r>
            <w:proofErr w:type="spellStart"/>
            <w:r w:rsidRPr="00E76678">
              <w:rPr>
                <w:szCs w:val="22"/>
                <w:lang w:val="en-US" w:eastAsia="en-US"/>
              </w:rPr>
              <w:t>Kocev</w:t>
            </w:r>
            <w:proofErr w:type="spellEnd"/>
            <w:r w:rsidRPr="00E76678">
              <w:rPr>
                <w:szCs w:val="22"/>
                <w:lang w:val="en-US" w:eastAsia="en-US"/>
              </w:rPr>
              <w:t xml:space="preserve"> N, </w:t>
            </w:r>
            <w:proofErr w:type="spellStart"/>
            <w:r w:rsidRPr="00E76678">
              <w:rPr>
                <w:szCs w:val="22"/>
                <w:lang w:val="en-US" w:eastAsia="en-US"/>
              </w:rPr>
              <w:t>Milic</w:t>
            </w:r>
            <w:proofErr w:type="spellEnd"/>
            <w:r w:rsidRPr="00E76678">
              <w:rPr>
                <w:szCs w:val="22"/>
                <w:lang w:val="en-US" w:eastAsia="en-US"/>
              </w:rPr>
              <w:t xml:space="preserve"> N, </w:t>
            </w:r>
            <w:proofErr w:type="spellStart"/>
            <w:r w:rsidRPr="00E76678">
              <w:rPr>
                <w:szCs w:val="22"/>
                <w:lang w:val="en-US" w:eastAsia="en-US"/>
              </w:rPr>
              <w:t>Trajkovic</w:t>
            </w:r>
            <w:proofErr w:type="spellEnd"/>
            <w:r w:rsidRPr="00E76678">
              <w:rPr>
                <w:szCs w:val="22"/>
                <w:lang w:val="en-US" w:eastAsia="en-US"/>
              </w:rPr>
              <w:t xml:space="preserve"> G. </w:t>
            </w:r>
            <w:proofErr w:type="spellStart"/>
            <w:r w:rsidRPr="00E76678">
              <w:rPr>
                <w:szCs w:val="22"/>
                <w:lang w:val="en-US" w:eastAsia="en-US"/>
              </w:rPr>
              <w:t>Informatika</w:t>
            </w:r>
            <w:proofErr w:type="spellEnd"/>
            <w:r w:rsidRPr="00E76678">
              <w:rPr>
                <w:szCs w:val="22"/>
                <w:lang w:val="en-US" w:eastAsia="en-US"/>
              </w:rPr>
              <w:t xml:space="preserve"> </w:t>
            </w:r>
            <w:proofErr w:type="spellStart"/>
            <w:r w:rsidRPr="00E76678">
              <w:rPr>
                <w:szCs w:val="22"/>
                <w:lang w:val="en-US" w:eastAsia="en-US"/>
              </w:rPr>
              <w:t>za</w:t>
            </w:r>
            <w:proofErr w:type="spellEnd"/>
            <w:r w:rsidRPr="00E76678">
              <w:rPr>
                <w:szCs w:val="22"/>
                <w:lang w:val="en-US" w:eastAsia="en-US"/>
              </w:rPr>
              <w:t xml:space="preserve"> </w:t>
            </w:r>
            <w:proofErr w:type="spellStart"/>
            <w:r w:rsidRPr="00E76678">
              <w:rPr>
                <w:szCs w:val="22"/>
                <w:lang w:val="en-US" w:eastAsia="en-US"/>
              </w:rPr>
              <w:t>istraživače</w:t>
            </w:r>
            <w:proofErr w:type="spellEnd"/>
            <w:r w:rsidRPr="00E76678">
              <w:rPr>
                <w:szCs w:val="22"/>
                <w:lang w:val="en-US" w:eastAsia="en-US"/>
              </w:rPr>
              <w:t xml:space="preserve"> u </w:t>
            </w:r>
            <w:proofErr w:type="spellStart"/>
            <w:r w:rsidRPr="00E76678">
              <w:rPr>
                <w:szCs w:val="22"/>
                <w:lang w:val="en-US" w:eastAsia="en-US"/>
              </w:rPr>
              <w:t>oblasti</w:t>
            </w:r>
            <w:proofErr w:type="spellEnd"/>
            <w:r w:rsidRPr="00E76678">
              <w:rPr>
                <w:szCs w:val="22"/>
                <w:lang w:val="en-US" w:eastAsia="en-US"/>
              </w:rPr>
              <w:t xml:space="preserve"> </w:t>
            </w:r>
            <w:proofErr w:type="spellStart"/>
            <w:r w:rsidRPr="00E76678">
              <w:rPr>
                <w:szCs w:val="22"/>
                <w:lang w:val="en-US" w:eastAsia="en-US"/>
              </w:rPr>
              <w:t>medicinskih</w:t>
            </w:r>
            <w:proofErr w:type="spellEnd"/>
            <w:r w:rsidRPr="00E76678">
              <w:rPr>
                <w:szCs w:val="22"/>
                <w:lang w:val="en-US" w:eastAsia="en-US"/>
              </w:rPr>
              <w:t xml:space="preserve"> </w:t>
            </w:r>
            <w:proofErr w:type="spellStart"/>
            <w:r w:rsidRPr="00E76678">
              <w:rPr>
                <w:szCs w:val="22"/>
                <w:lang w:val="en-US" w:eastAsia="en-US"/>
              </w:rPr>
              <w:t>nauka</w:t>
            </w:r>
            <w:proofErr w:type="spellEnd"/>
            <w:r w:rsidRPr="00E76678">
              <w:rPr>
                <w:szCs w:val="22"/>
                <w:lang w:val="en-US" w:eastAsia="en-US"/>
              </w:rPr>
              <w:t xml:space="preserve">. </w:t>
            </w:r>
            <w:r w:rsidRPr="00E76678">
              <w:rPr>
                <w:szCs w:val="22"/>
                <w:lang w:eastAsia="en-US"/>
              </w:rPr>
              <w:t>Medicinski fakultet Univerziteta u Beogradu; 2017.</w:t>
            </w:r>
            <w:r w:rsidRPr="00E76678">
              <w:rPr>
                <w:szCs w:val="22"/>
                <w:lang w:val="en-US" w:eastAsia="en-US"/>
              </w:rPr>
              <w:t xml:space="preserve">  </w:t>
            </w:r>
          </w:p>
          <w:p w:rsidR="00AD3512" w:rsidRPr="00E76678" w:rsidRDefault="00AD3512" w:rsidP="00AD3512">
            <w:pPr>
              <w:numPr>
                <w:ilvl w:val="0"/>
                <w:numId w:val="1"/>
              </w:numPr>
              <w:rPr>
                <w:bCs/>
                <w:szCs w:val="22"/>
              </w:rPr>
            </w:pPr>
            <w:r w:rsidRPr="00AD3512">
              <w:rPr>
                <w:color w:val="1D2228"/>
                <w:szCs w:val="22"/>
                <w:lang w:val="sl-SI" w:eastAsia="en-US"/>
              </w:rPr>
              <w:t>Milić N, Stanisavljević D, Trajković G, Miličić B, Bukumirić Z, Gajić M, Mašić S. Biomedicinska informatika. Prvo izdanje. Milić N, urednik. Medicinski fakultet Univerziteta u Istočnom Sarajevu (Foča); 2017.</w:t>
            </w:r>
          </w:p>
          <w:p w:rsidR="00AD3512" w:rsidRPr="00E76678" w:rsidRDefault="00AD3512" w:rsidP="00AD3512">
            <w:pPr>
              <w:numPr>
                <w:ilvl w:val="0"/>
                <w:numId w:val="1"/>
              </w:numPr>
              <w:rPr>
                <w:bCs/>
                <w:szCs w:val="22"/>
              </w:rPr>
            </w:pPr>
            <w:proofErr w:type="spellStart"/>
            <w:r w:rsidRPr="00E76678">
              <w:rPr>
                <w:i/>
                <w:iCs/>
                <w:color w:val="161618"/>
                <w:szCs w:val="22"/>
                <w:lang w:val="en-US" w:eastAsia="en-US"/>
              </w:rPr>
              <w:t>PubMed</w:t>
            </w:r>
            <w:proofErr w:type="spellEnd"/>
            <w:r w:rsidRPr="00E76678">
              <w:rPr>
                <w:i/>
                <w:iCs/>
                <w:color w:val="161618"/>
                <w:szCs w:val="22"/>
                <w:lang w:val="en-US" w:eastAsia="en-US"/>
              </w:rPr>
              <w:t xml:space="preserve"> Tutorial</w:t>
            </w:r>
            <w:r w:rsidRPr="00E76678">
              <w:rPr>
                <w:color w:val="161618"/>
                <w:szCs w:val="22"/>
                <w:lang w:val="en-US" w:eastAsia="en-US"/>
              </w:rPr>
              <w:t xml:space="preserve"> </w:t>
            </w:r>
            <w:proofErr w:type="spellStart"/>
            <w:r w:rsidRPr="00E76678">
              <w:rPr>
                <w:color w:val="161618"/>
                <w:szCs w:val="22"/>
                <w:lang w:val="en-US" w:eastAsia="en-US"/>
              </w:rPr>
              <w:t>Dostupno</w:t>
            </w:r>
            <w:proofErr w:type="spellEnd"/>
            <w:r w:rsidRPr="00E76678">
              <w:rPr>
                <w:color w:val="161618"/>
                <w:szCs w:val="22"/>
                <w:lang w:val="en-US" w:eastAsia="en-US"/>
              </w:rPr>
              <w:t xml:space="preserve"> </w:t>
            </w:r>
            <w:proofErr w:type="spellStart"/>
            <w:r w:rsidRPr="00E76678">
              <w:rPr>
                <w:color w:val="161618"/>
                <w:szCs w:val="22"/>
                <w:lang w:val="en-US" w:eastAsia="en-US"/>
              </w:rPr>
              <w:t>na</w:t>
            </w:r>
            <w:proofErr w:type="spellEnd"/>
            <w:r w:rsidRPr="00E76678">
              <w:rPr>
                <w:color w:val="161618"/>
                <w:szCs w:val="22"/>
                <w:lang w:val="en-US" w:eastAsia="en-US"/>
              </w:rPr>
              <w:t xml:space="preserve"> ttp://www.nlm.nih.gov/bsd/pubmed_tutorial/m1001.html</w:t>
            </w:r>
          </w:p>
          <w:p w:rsidR="00AD3512" w:rsidRPr="00AD3512" w:rsidRDefault="00AD3512" w:rsidP="00AD3512">
            <w:pPr>
              <w:numPr>
                <w:ilvl w:val="0"/>
                <w:numId w:val="1"/>
              </w:numPr>
              <w:rPr>
                <w:bCs/>
                <w:szCs w:val="22"/>
              </w:rPr>
            </w:pPr>
            <w:r w:rsidRPr="00AD3512">
              <w:rPr>
                <w:color w:val="1D2228"/>
                <w:szCs w:val="22"/>
                <w:lang w:val="sl-SI" w:eastAsia="en-US"/>
              </w:rPr>
              <w:t>Milić N, Stanisavljević D. Otvoreni pristup naučnim informacijama. U: Šipetić S, Lalić N, urednici. Napisati, objaviti, prezentovati i vrednovati naučno delo. Beograd: Medicinski fakultet Univerziteta u Beogradu; 2016. str. 143-147.</w:t>
            </w:r>
          </w:p>
          <w:p w:rsidR="007006CF" w:rsidRPr="004F0D1B" w:rsidRDefault="004F0D1B" w:rsidP="004F0D1B">
            <w:pPr>
              <w:widowControl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E76678">
              <w:rPr>
                <w:iCs/>
                <w:szCs w:val="22"/>
                <w:lang w:eastAsia="en-US"/>
              </w:rPr>
              <w:t>Friedland, DF et all. Evidence-Based Medicine and the Internet, In: Evidence-Based Medicine: A Framework for Clinical Practice. McGraw-Hill, 1996.</w:t>
            </w:r>
          </w:p>
        </w:tc>
      </w:tr>
      <w:tr w:rsidR="00884036" w:rsidRPr="00242592" w:rsidTr="00884036">
        <w:tc>
          <w:tcPr>
            <w:tcW w:w="3949" w:type="dxa"/>
            <w:gridSpan w:val="2"/>
            <w:shd w:val="clear" w:color="auto" w:fill="auto"/>
          </w:tcPr>
          <w:p w:rsidR="00884036" w:rsidRPr="004F0D1B" w:rsidRDefault="00884036" w:rsidP="00884036">
            <w:pPr>
              <w:rPr>
                <w:b/>
                <w:bCs/>
                <w:sz w:val="22"/>
                <w:szCs w:val="22"/>
                <w:lang w:val="en-US"/>
              </w:rPr>
            </w:pPr>
            <w:r w:rsidRPr="004F0D1B">
              <w:rPr>
                <w:b/>
                <w:bCs/>
                <w:sz w:val="22"/>
                <w:szCs w:val="22"/>
                <w:lang w:val="sr-Cyrl-CS"/>
              </w:rPr>
              <w:t>Број часова</w:t>
            </w:r>
            <w:r w:rsidRPr="004F0D1B">
              <w:rPr>
                <w:b/>
                <w:sz w:val="22"/>
                <w:szCs w:val="22"/>
                <w:lang w:val="sr-Cyrl-CS"/>
              </w:rPr>
              <w:t xml:space="preserve"> активне наставе: </w:t>
            </w:r>
            <w:r w:rsidRPr="004F0D1B">
              <w:rPr>
                <w:sz w:val="22"/>
                <w:szCs w:val="22"/>
                <w:lang w:val="sr-Cyrl-CS"/>
              </w:rPr>
              <w:t>30</w:t>
            </w:r>
          </w:p>
        </w:tc>
        <w:tc>
          <w:tcPr>
            <w:tcW w:w="2531" w:type="dxa"/>
            <w:gridSpan w:val="2"/>
            <w:shd w:val="clear" w:color="auto" w:fill="auto"/>
          </w:tcPr>
          <w:p w:rsidR="00884036" w:rsidRPr="004F0D1B" w:rsidRDefault="00884036" w:rsidP="007E1B31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4F0D1B">
              <w:rPr>
                <w:bCs/>
                <w:sz w:val="22"/>
                <w:szCs w:val="22"/>
                <w:lang w:val="en-US"/>
              </w:rPr>
              <w:t>Предавања</w:t>
            </w:r>
            <w:proofErr w:type="spellEnd"/>
            <w:r w:rsidRPr="004F0D1B">
              <w:rPr>
                <w:bCs/>
                <w:sz w:val="22"/>
                <w:szCs w:val="22"/>
                <w:lang w:val="en-US"/>
              </w:rPr>
              <w:t>:</w:t>
            </w:r>
            <w:r w:rsidRPr="004F0D1B">
              <w:rPr>
                <w:bCs/>
                <w:sz w:val="22"/>
                <w:szCs w:val="22"/>
              </w:rPr>
              <w:t xml:space="preserve"> </w:t>
            </w:r>
            <w:r w:rsidRPr="004F0D1B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4341" w:type="dxa"/>
            <w:gridSpan w:val="2"/>
            <w:shd w:val="clear" w:color="auto" w:fill="auto"/>
          </w:tcPr>
          <w:p w:rsidR="00884036" w:rsidRPr="004F0D1B" w:rsidRDefault="00884036" w:rsidP="007E1B31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4F0D1B">
              <w:rPr>
                <w:bCs/>
                <w:sz w:val="22"/>
                <w:szCs w:val="22"/>
                <w:lang w:val="en-US"/>
              </w:rPr>
              <w:t>Студијски</w:t>
            </w:r>
            <w:proofErr w:type="spellEnd"/>
            <w:r w:rsidRPr="004F0D1B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F0D1B">
              <w:rPr>
                <w:bCs/>
                <w:sz w:val="22"/>
                <w:szCs w:val="22"/>
                <w:lang w:val="en-US"/>
              </w:rPr>
              <w:t>истраживачки</w:t>
            </w:r>
            <w:proofErr w:type="spellEnd"/>
            <w:r w:rsidRPr="004F0D1B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F0D1B">
              <w:rPr>
                <w:bCs/>
                <w:sz w:val="22"/>
                <w:szCs w:val="22"/>
                <w:lang w:val="en-US"/>
              </w:rPr>
              <w:t>рад</w:t>
            </w:r>
            <w:proofErr w:type="spellEnd"/>
            <w:r w:rsidRPr="004F0D1B">
              <w:rPr>
                <w:bCs/>
                <w:sz w:val="22"/>
                <w:szCs w:val="22"/>
                <w:lang w:val="en-US"/>
              </w:rPr>
              <w:t>:</w:t>
            </w:r>
            <w:r w:rsidRPr="004F0D1B">
              <w:rPr>
                <w:bCs/>
                <w:sz w:val="22"/>
                <w:szCs w:val="22"/>
                <w:lang w:val="sr-Cyrl-CS"/>
              </w:rPr>
              <w:t xml:space="preserve"> 22</w:t>
            </w:r>
          </w:p>
        </w:tc>
      </w:tr>
      <w:tr w:rsidR="007006CF" w:rsidRPr="00242592" w:rsidTr="00884036">
        <w:tc>
          <w:tcPr>
            <w:tcW w:w="10821" w:type="dxa"/>
            <w:gridSpan w:val="6"/>
            <w:shd w:val="clear" w:color="auto" w:fill="auto"/>
          </w:tcPr>
          <w:p w:rsidR="004F0D1B" w:rsidRPr="00036864" w:rsidRDefault="007006CF" w:rsidP="004F0D1B">
            <w:pPr>
              <w:rPr>
                <w:lang w:val="sr-Cyrl-CS"/>
              </w:rPr>
            </w:pPr>
            <w:r w:rsidRPr="004F0D1B">
              <w:rPr>
                <w:b/>
                <w:bCs/>
                <w:sz w:val="22"/>
                <w:szCs w:val="22"/>
                <w:lang w:val="sr-Cyrl-CS"/>
              </w:rPr>
              <w:t>Методе извођења наставе:</w:t>
            </w:r>
            <w:r w:rsidRPr="004F0D1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F0D1B" w:rsidRPr="00036864">
              <w:rPr>
                <w:lang w:val="sr-Cyrl-CS"/>
              </w:rPr>
              <w:t>Настава под надзором састоји се од предавања</w:t>
            </w:r>
            <w:r w:rsidR="00E76678">
              <w:rPr>
                <w:lang w:val="sr-Cyrl-CS"/>
              </w:rPr>
              <w:t xml:space="preserve"> и контактног студијског истраживачког рада који подразумева </w:t>
            </w:r>
            <w:r w:rsidR="004F0D1B" w:rsidRPr="00036864">
              <w:rPr>
                <w:lang w:val="sr-Cyrl-CS"/>
              </w:rPr>
              <w:t>студиј</w:t>
            </w:r>
            <w:r w:rsidR="00E76678">
              <w:rPr>
                <w:lang w:val="sr-Cyrl-CS"/>
              </w:rPr>
              <w:t>е</w:t>
            </w:r>
            <w:r w:rsidR="004F0D1B" w:rsidRPr="00036864">
              <w:rPr>
                <w:lang w:val="sr-Cyrl-CS"/>
              </w:rPr>
              <w:t xml:space="preserve"> случаја, групне дискусије предефинисаних садржаја, демонстрацију и вештине коришћења различитих алата и софтвера, и коришћење онлајн ресурса (чланака, књига, база података), квизове, консултације и испит. </w:t>
            </w:r>
          </w:p>
          <w:p w:rsidR="007006CF" w:rsidRPr="004F0D1B" w:rsidRDefault="004F0D1B" w:rsidP="00E76678">
            <w:pPr>
              <w:rPr>
                <w:sz w:val="22"/>
                <w:szCs w:val="22"/>
                <w:lang w:val="sr-Cyrl-CS"/>
              </w:rPr>
            </w:pPr>
            <w:r w:rsidRPr="00036864">
              <w:rPr>
                <w:lang w:val="ru-RU"/>
              </w:rPr>
              <w:t>Часови без надзора предвиђени су за индивидуални рад студената на савладавању одређеног садржаја пре одржане наставе, као и припреми за квизове, дискусионе клубове, изради пројектног задатка и сам завршни испит.</w:t>
            </w:r>
          </w:p>
        </w:tc>
      </w:tr>
      <w:tr w:rsidR="007006CF" w:rsidRPr="00242592" w:rsidTr="00884036">
        <w:tc>
          <w:tcPr>
            <w:tcW w:w="10821" w:type="dxa"/>
            <w:gridSpan w:val="6"/>
            <w:shd w:val="clear" w:color="auto" w:fill="auto"/>
          </w:tcPr>
          <w:p w:rsidR="007006CF" w:rsidRPr="004F0D1B" w:rsidRDefault="007006CF" w:rsidP="007E1B31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4F0D1B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7006CF" w:rsidRPr="00242592" w:rsidTr="004F0D1B">
        <w:tc>
          <w:tcPr>
            <w:tcW w:w="2959" w:type="dxa"/>
            <w:shd w:val="clear" w:color="auto" w:fill="auto"/>
          </w:tcPr>
          <w:p w:rsidR="007006CF" w:rsidRPr="004F0D1B" w:rsidRDefault="007006CF" w:rsidP="007E1B31">
            <w:pPr>
              <w:rPr>
                <w:sz w:val="22"/>
                <w:szCs w:val="22"/>
                <w:lang w:val="sr-Cyrl-CS"/>
              </w:rPr>
            </w:pPr>
            <w:r w:rsidRPr="004F0D1B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7006CF" w:rsidRPr="004F0D1B" w:rsidRDefault="007006CF" w:rsidP="007E1B31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4F0D1B">
              <w:rPr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  <w:tc>
          <w:tcPr>
            <w:tcW w:w="4374" w:type="dxa"/>
            <w:gridSpan w:val="2"/>
            <w:shd w:val="clear" w:color="auto" w:fill="auto"/>
          </w:tcPr>
          <w:p w:rsidR="007006CF" w:rsidRPr="00E76678" w:rsidRDefault="007006CF" w:rsidP="007E1B31">
            <w:pPr>
              <w:rPr>
                <w:b/>
                <w:sz w:val="22"/>
                <w:szCs w:val="22"/>
                <w:lang w:val="en-US"/>
              </w:rPr>
            </w:pPr>
            <w:proofErr w:type="spellStart"/>
            <w:r w:rsidRPr="00E76678">
              <w:rPr>
                <w:b/>
                <w:sz w:val="22"/>
                <w:szCs w:val="22"/>
                <w:lang w:val="en-US"/>
              </w:rPr>
              <w:t>Завршни</w:t>
            </w:r>
            <w:proofErr w:type="spellEnd"/>
            <w:r w:rsidRPr="00E76678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76678">
              <w:rPr>
                <w:b/>
                <w:sz w:val="22"/>
                <w:szCs w:val="22"/>
                <w:lang w:val="en-US"/>
              </w:rPr>
              <w:t>испит</w:t>
            </w:r>
            <w:proofErr w:type="spellEnd"/>
            <w:r w:rsidRPr="00E76678">
              <w:rPr>
                <w:b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78" w:type="dxa"/>
            <w:shd w:val="clear" w:color="auto" w:fill="auto"/>
          </w:tcPr>
          <w:p w:rsidR="007006CF" w:rsidRPr="004F0D1B" w:rsidRDefault="007006CF" w:rsidP="007E1B31">
            <w:pPr>
              <w:rPr>
                <w:iCs/>
                <w:sz w:val="22"/>
                <w:szCs w:val="22"/>
                <w:lang w:val="en-US"/>
              </w:rPr>
            </w:pPr>
            <w:proofErr w:type="spellStart"/>
            <w:r w:rsidRPr="004F0D1B">
              <w:rPr>
                <w:iCs/>
                <w:sz w:val="22"/>
                <w:szCs w:val="22"/>
                <w:lang w:val="en-US"/>
              </w:rPr>
              <w:t>поена</w:t>
            </w:r>
            <w:proofErr w:type="spellEnd"/>
          </w:p>
        </w:tc>
      </w:tr>
      <w:tr w:rsidR="007006CF" w:rsidRPr="00242592" w:rsidTr="004F0D1B">
        <w:tc>
          <w:tcPr>
            <w:tcW w:w="2959" w:type="dxa"/>
            <w:shd w:val="clear" w:color="auto" w:fill="auto"/>
          </w:tcPr>
          <w:p w:rsidR="007006CF" w:rsidRPr="004F0D1B" w:rsidRDefault="00884036" w:rsidP="007E1B31">
            <w:pPr>
              <w:rPr>
                <w:i/>
                <w:iCs/>
                <w:sz w:val="22"/>
                <w:szCs w:val="22"/>
              </w:rPr>
            </w:pPr>
            <w:r w:rsidRPr="004F0D1B">
              <w:rPr>
                <w:sz w:val="22"/>
                <w:szCs w:val="22"/>
                <w:lang w:val="sr-Cyrl-CS"/>
              </w:rPr>
              <w:t>А</w:t>
            </w:r>
            <w:r w:rsidR="007006CF" w:rsidRPr="004F0D1B">
              <w:rPr>
                <w:sz w:val="22"/>
                <w:szCs w:val="22"/>
                <w:lang w:val="sr-Cyrl-CS"/>
              </w:rPr>
              <w:t xml:space="preserve">ктивност у току </w:t>
            </w:r>
            <w:r w:rsidR="007006CF" w:rsidRPr="004F0D1B">
              <w:rPr>
                <w:sz w:val="22"/>
                <w:szCs w:val="22"/>
              </w:rPr>
              <w:t>наставе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7006CF" w:rsidRPr="004F0D1B" w:rsidRDefault="007006CF" w:rsidP="007E1B3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F0D1B">
              <w:rPr>
                <w:b/>
                <w:bCs/>
                <w:sz w:val="22"/>
                <w:szCs w:val="22"/>
                <w:lang w:val="sr-Cyrl-CS"/>
              </w:rPr>
              <w:t>20</w:t>
            </w:r>
          </w:p>
        </w:tc>
        <w:tc>
          <w:tcPr>
            <w:tcW w:w="4374" w:type="dxa"/>
            <w:gridSpan w:val="2"/>
            <w:shd w:val="clear" w:color="auto" w:fill="auto"/>
          </w:tcPr>
          <w:p w:rsidR="007006CF" w:rsidRPr="004F0D1B" w:rsidRDefault="00884036" w:rsidP="007E1B31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4F0D1B">
              <w:rPr>
                <w:sz w:val="22"/>
                <w:szCs w:val="22"/>
                <w:lang w:val="sr-Cyrl-CS"/>
              </w:rPr>
              <w:t>П</w:t>
            </w:r>
            <w:r w:rsidR="007006CF" w:rsidRPr="004F0D1B">
              <w:rPr>
                <w:sz w:val="22"/>
                <w:szCs w:val="22"/>
                <w:lang w:val="sr-Cyrl-CS"/>
              </w:rPr>
              <w:t>исмени испит / тест знања</w:t>
            </w:r>
          </w:p>
        </w:tc>
        <w:tc>
          <w:tcPr>
            <w:tcW w:w="1778" w:type="dxa"/>
            <w:shd w:val="clear" w:color="auto" w:fill="auto"/>
          </w:tcPr>
          <w:p w:rsidR="007006CF" w:rsidRPr="004F0D1B" w:rsidRDefault="007006CF" w:rsidP="007E1B31">
            <w:pPr>
              <w:jc w:val="center"/>
              <w:rPr>
                <w:b/>
                <w:iCs/>
                <w:sz w:val="22"/>
                <w:szCs w:val="22"/>
                <w:lang w:val="sr-Cyrl-CS"/>
              </w:rPr>
            </w:pPr>
            <w:r w:rsidRPr="004F0D1B">
              <w:rPr>
                <w:b/>
                <w:iCs/>
                <w:sz w:val="22"/>
                <w:szCs w:val="22"/>
                <w:lang w:val="sr-Cyrl-CS"/>
              </w:rPr>
              <w:t>45</w:t>
            </w:r>
          </w:p>
        </w:tc>
      </w:tr>
      <w:tr w:rsidR="007006CF" w:rsidRPr="00242592" w:rsidTr="004F0D1B">
        <w:tc>
          <w:tcPr>
            <w:tcW w:w="2959" w:type="dxa"/>
            <w:shd w:val="clear" w:color="auto" w:fill="auto"/>
          </w:tcPr>
          <w:p w:rsidR="007006CF" w:rsidRPr="004F0D1B" w:rsidRDefault="007006CF" w:rsidP="007E1B31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4F0D1B">
              <w:rPr>
                <w:sz w:val="22"/>
                <w:szCs w:val="22"/>
                <w:lang w:val="sr-Cyrl-CS"/>
              </w:rPr>
              <w:t>Групни семинарски рад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7006CF" w:rsidRPr="004F0D1B" w:rsidRDefault="007006CF" w:rsidP="007E1B3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F0D1B">
              <w:rPr>
                <w:b/>
                <w:bCs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4374" w:type="dxa"/>
            <w:gridSpan w:val="2"/>
            <w:shd w:val="clear" w:color="auto" w:fill="auto"/>
          </w:tcPr>
          <w:p w:rsidR="007006CF" w:rsidRPr="004F0D1B" w:rsidRDefault="007006CF" w:rsidP="007E1B31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4F0D1B">
              <w:rPr>
                <w:sz w:val="22"/>
                <w:szCs w:val="22"/>
                <w:lang w:val="sr-Cyrl-CS"/>
              </w:rPr>
              <w:t>Индивидуални пројектни задатак</w:t>
            </w:r>
          </w:p>
        </w:tc>
        <w:tc>
          <w:tcPr>
            <w:tcW w:w="1778" w:type="dxa"/>
            <w:shd w:val="clear" w:color="auto" w:fill="auto"/>
          </w:tcPr>
          <w:p w:rsidR="007006CF" w:rsidRPr="004F0D1B" w:rsidRDefault="007006CF" w:rsidP="007E1B31">
            <w:pPr>
              <w:jc w:val="center"/>
              <w:rPr>
                <w:b/>
                <w:iCs/>
                <w:sz w:val="22"/>
                <w:szCs w:val="22"/>
                <w:lang w:val="sr-Cyrl-CS"/>
              </w:rPr>
            </w:pPr>
            <w:r w:rsidRPr="004F0D1B">
              <w:rPr>
                <w:b/>
                <w:iCs/>
                <w:sz w:val="22"/>
                <w:szCs w:val="22"/>
                <w:lang w:val="sr-Cyrl-CS"/>
              </w:rPr>
              <w:t>25</w:t>
            </w:r>
          </w:p>
        </w:tc>
      </w:tr>
    </w:tbl>
    <w:p w:rsidR="007006CF" w:rsidRDefault="007006CF" w:rsidP="00E76678">
      <w:pPr>
        <w:spacing w:line="360" w:lineRule="auto"/>
        <w:rPr>
          <w:sz w:val="24"/>
          <w:szCs w:val="24"/>
          <w:lang w:val="sr-Cyrl-CS"/>
        </w:rPr>
      </w:pPr>
    </w:p>
    <w:sectPr w:rsidR="007006CF" w:rsidSect="00B35A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C34B9"/>
    <w:multiLevelType w:val="hybridMultilevel"/>
    <w:tmpl w:val="5318476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FA33441"/>
    <w:multiLevelType w:val="multilevel"/>
    <w:tmpl w:val="B07AD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202799"/>
    <w:multiLevelType w:val="multilevel"/>
    <w:tmpl w:val="9EAA4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2BAB"/>
    <w:rsid w:val="000009D9"/>
    <w:rsid w:val="00042BAB"/>
    <w:rsid w:val="0043097A"/>
    <w:rsid w:val="004F0D1B"/>
    <w:rsid w:val="006B5E7A"/>
    <w:rsid w:val="007006CF"/>
    <w:rsid w:val="007A0FAF"/>
    <w:rsid w:val="00884036"/>
    <w:rsid w:val="0088785A"/>
    <w:rsid w:val="00A97882"/>
    <w:rsid w:val="00AD3512"/>
    <w:rsid w:val="00B35A67"/>
    <w:rsid w:val="00E76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6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link w:val="Heading1Char"/>
    <w:uiPriority w:val="9"/>
    <w:qFormat/>
    <w:rsid w:val="004F0D1B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006C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D3512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F0D1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polovne">
    <w:name w:val="polovne"/>
    <w:basedOn w:val="Normal"/>
    <w:rsid w:val="004F0D1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4F0D1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Natasa</cp:lastModifiedBy>
  <cp:revision>3</cp:revision>
  <dcterms:created xsi:type="dcterms:W3CDTF">2021-12-06T12:20:00Z</dcterms:created>
  <dcterms:modified xsi:type="dcterms:W3CDTF">2021-12-06T12:44:00Z</dcterms:modified>
</cp:coreProperties>
</file>